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1F61" w14:textId="0E700253" w:rsidR="0043100D" w:rsidRDefault="0043100D" w:rsidP="00293D77">
      <w:pPr>
        <w:spacing w:after="0"/>
        <w:jc w:val="center"/>
        <w:rPr>
          <w:b/>
        </w:rPr>
      </w:pPr>
      <w:r>
        <w:rPr>
          <w:b/>
        </w:rPr>
        <w:t>MEETING NOTES</w:t>
      </w:r>
    </w:p>
    <w:p w14:paraId="2E052C8F" w14:textId="2347EE77" w:rsidR="00D02D05" w:rsidRDefault="00293D77" w:rsidP="00293D77">
      <w:pPr>
        <w:spacing w:after="0"/>
        <w:jc w:val="center"/>
        <w:rPr>
          <w:b/>
        </w:rPr>
      </w:pPr>
      <w:r w:rsidRPr="00293D77">
        <w:rPr>
          <w:b/>
        </w:rPr>
        <w:t>Strategic Advisory Group Meeting</w:t>
      </w:r>
    </w:p>
    <w:p w14:paraId="7422504F" w14:textId="7F1938CE" w:rsidR="0043100D" w:rsidRDefault="0030440B" w:rsidP="00293D77">
      <w:pPr>
        <w:spacing w:after="0"/>
        <w:jc w:val="center"/>
        <w:rPr>
          <w:b/>
        </w:rPr>
      </w:pPr>
      <w:r>
        <w:rPr>
          <w:b/>
        </w:rPr>
        <w:t>Monday, 25</w:t>
      </w:r>
      <w:r w:rsidR="00C8457F" w:rsidRPr="00293D77">
        <w:rPr>
          <w:b/>
        </w:rPr>
        <w:t xml:space="preserve"> </w:t>
      </w:r>
      <w:r>
        <w:rPr>
          <w:b/>
        </w:rPr>
        <w:t>November</w:t>
      </w:r>
      <w:r w:rsidR="00166C7A">
        <w:rPr>
          <w:b/>
        </w:rPr>
        <w:t xml:space="preserve"> 2019, </w:t>
      </w:r>
    </w:p>
    <w:p w14:paraId="5295267F" w14:textId="3C553A04" w:rsidR="00D02D05" w:rsidRPr="00293D77" w:rsidRDefault="0030440B" w:rsidP="00293D77">
      <w:pPr>
        <w:spacing w:after="0"/>
        <w:jc w:val="center"/>
        <w:rPr>
          <w:b/>
        </w:rPr>
      </w:pPr>
      <w:r>
        <w:rPr>
          <w:b/>
        </w:rPr>
        <w:t>10</w:t>
      </w:r>
      <w:r w:rsidR="00B321CC">
        <w:rPr>
          <w:b/>
        </w:rPr>
        <w:t>:0</w:t>
      </w:r>
      <w:r w:rsidR="00C8457F" w:rsidRPr="00293D77">
        <w:rPr>
          <w:b/>
        </w:rPr>
        <w:t>0</w:t>
      </w:r>
      <w:r>
        <w:rPr>
          <w:b/>
        </w:rPr>
        <w:t xml:space="preserve"> – 11</w:t>
      </w:r>
      <w:r w:rsidR="00BF27DF" w:rsidRPr="00293D77">
        <w:rPr>
          <w:b/>
        </w:rPr>
        <w:t>:30</w:t>
      </w:r>
      <w:r w:rsidR="00293D77" w:rsidRPr="00293D77">
        <w:rPr>
          <w:b/>
        </w:rPr>
        <w:t xml:space="preserve"> (online)</w:t>
      </w:r>
    </w:p>
    <w:p w14:paraId="4AE1F711" w14:textId="77777777" w:rsidR="0043100D" w:rsidRDefault="0043100D">
      <w:pPr>
        <w:rPr>
          <w:b/>
        </w:rPr>
      </w:pPr>
    </w:p>
    <w:p w14:paraId="0F9E510A" w14:textId="6AAD0920" w:rsidR="00B271E9" w:rsidRDefault="00CF615B">
      <w:r>
        <w:rPr>
          <w:b/>
          <w:bCs/>
        </w:rPr>
        <w:t>Participants</w:t>
      </w:r>
      <w:r w:rsidR="00D02D05">
        <w:t>: Giov</w:t>
      </w:r>
      <w:r w:rsidR="009C6F89">
        <w:t>anna Federici</w:t>
      </w:r>
      <w:r w:rsidR="00293D77">
        <w:t xml:space="preserve"> (NRC)</w:t>
      </w:r>
      <w:r w:rsidR="009C6F89">
        <w:t>,</w:t>
      </w:r>
      <w:r w:rsidR="00E65F54">
        <w:t xml:space="preserve"> Niklas Stoerup (DRC),</w:t>
      </w:r>
      <w:r w:rsidR="00B321CC">
        <w:t xml:space="preserve"> Christian Gad (DRC), Andre Krummacher (ACTED),</w:t>
      </w:r>
      <w:r w:rsidR="0030440B">
        <w:t xml:space="preserve"> </w:t>
      </w:r>
      <w:r w:rsidR="0030440B" w:rsidRPr="00CF615B">
        <w:rPr>
          <w:lang w:val="en-GB"/>
        </w:rPr>
        <w:t>Dher Hayo (UNHCR field),</w:t>
      </w:r>
      <w:r w:rsidR="000A27DC">
        <w:t xml:space="preserve"> Daniela Raiman (</w:t>
      </w:r>
      <w:r w:rsidR="00B271E9">
        <w:t>Cluster Coord</w:t>
      </w:r>
      <w:r w:rsidR="000A27DC">
        <w:t xml:space="preserve">), </w:t>
      </w:r>
      <w:r w:rsidR="000663D2">
        <w:t>Wan Sophonpanich</w:t>
      </w:r>
      <w:r w:rsidR="00B271E9">
        <w:t xml:space="preserve"> (Cluster Coord),</w:t>
      </w:r>
      <w:r w:rsidR="000663D2">
        <w:t xml:space="preserve"> </w:t>
      </w:r>
    </w:p>
    <w:p w14:paraId="2A866AED" w14:textId="7F9576BB" w:rsidR="00CF615B" w:rsidRPr="00CF615B" w:rsidRDefault="00CF615B">
      <w:pPr>
        <w:rPr>
          <w:lang w:val="en-GB"/>
        </w:rPr>
      </w:pPr>
      <w:r w:rsidRPr="00CF615B">
        <w:rPr>
          <w:b/>
          <w:lang w:val="en-GB"/>
        </w:rPr>
        <w:t>Absent</w:t>
      </w:r>
      <w:r w:rsidRPr="00CF615B">
        <w:rPr>
          <w:lang w:val="en-GB"/>
        </w:rPr>
        <w:t xml:space="preserve"> Conrad</w:t>
      </w:r>
      <w:r>
        <w:rPr>
          <w:lang w:val="en-GB"/>
        </w:rPr>
        <w:t xml:space="preserve"> Navidad</w:t>
      </w:r>
      <w:r w:rsidRPr="00CF615B">
        <w:rPr>
          <w:lang w:val="en-GB"/>
        </w:rPr>
        <w:t xml:space="preserve"> (IOM field), Jean-Philippe Antolin (IOM</w:t>
      </w:r>
      <w:r w:rsidR="00B321CC">
        <w:rPr>
          <w:lang w:val="en-GB"/>
        </w:rPr>
        <w:t>)</w:t>
      </w:r>
    </w:p>
    <w:p w14:paraId="01C0D2C1" w14:textId="74DD66E9" w:rsidR="00CF615B" w:rsidRPr="00CF615B" w:rsidRDefault="00CF615B">
      <w:pPr>
        <w:rPr>
          <w:lang w:val="fr-FR"/>
        </w:rPr>
      </w:pPr>
      <w:r w:rsidRPr="00CF615B">
        <w:rPr>
          <w:b/>
          <w:lang w:val="fr-FR"/>
        </w:rPr>
        <w:t>Observers/invites:</w:t>
      </w:r>
      <w:r w:rsidRPr="00CF615B">
        <w:rPr>
          <w:lang w:val="fr-FR"/>
        </w:rPr>
        <w:t xml:space="preserve"> </w:t>
      </w:r>
    </w:p>
    <w:p w14:paraId="0102283A" w14:textId="1E1A79A7" w:rsidR="00D02D05" w:rsidRDefault="000663D2">
      <w:r w:rsidRPr="00B271E9">
        <w:rPr>
          <w:b/>
          <w:bCs/>
        </w:rPr>
        <w:t>Global Cluster Support Team</w:t>
      </w:r>
      <w:r w:rsidR="00B271E9">
        <w:t>:</w:t>
      </w:r>
      <w:r>
        <w:t xml:space="preserve"> </w:t>
      </w:r>
      <w:r w:rsidR="0030440B">
        <w:t>Jennifer Kvernmo, Alistair Bremnath, Brian McDonald, Alisa Anabeh</w:t>
      </w:r>
    </w:p>
    <w:p w14:paraId="4ACDEBDF" w14:textId="77777777" w:rsidR="00293D77" w:rsidRDefault="005D4935">
      <w:pPr>
        <w:rPr>
          <w:b/>
        </w:rPr>
      </w:pPr>
      <w:r>
        <w:rPr>
          <w:b/>
        </w:rPr>
        <w:t>AGENDA</w:t>
      </w:r>
    </w:p>
    <w:p w14:paraId="2DD5A6B4" w14:textId="77777777" w:rsidR="006214FA" w:rsidRPr="006214FA" w:rsidRDefault="006214FA" w:rsidP="006214FA">
      <w:pPr>
        <w:pStyle w:val="ListParagraph"/>
        <w:numPr>
          <w:ilvl w:val="0"/>
          <w:numId w:val="4"/>
        </w:numPr>
        <w:rPr>
          <w:bCs/>
        </w:rPr>
      </w:pPr>
      <w:r w:rsidRPr="006214FA">
        <w:rPr>
          <w:bCs/>
        </w:rPr>
        <w:t>Retreat debrief and next year planning</w:t>
      </w:r>
    </w:p>
    <w:p w14:paraId="7120F53E" w14:textId="3C3CA00B" w:rsidR="005D4935" w:rsidRPr="005D4935" w:rsidRDefault="00B321CC" w:rsidP="00293D77">
      <w:pPr>
        <w:pStyle w:val="ListParagraph"/>
        <w:numPr>
          <w:ilvl w:val="0"/>
          <w:numId w:val="4"/>
        </w:numPr>
        <w:rPr>
          <w:b/>
        </w:rPr>
      </w:pPr>
      <w:r>
        <w:t>SAG minimum engagement and next F2F meeting</w:t>
      </w:r>
    </w:p>
    <w:p w14:paraId="3A3B4E63" w14:textId="103B073B" w:rsidR="00837DF0" w:rsidRPr="000A27DC" w:rsidRDefault="00837DF0" w:rsidP="000A27DC">
      <w:pPr>
        <w:pStyle w:val="ListParagraph"/>
        <w:numPr>
          <w:ilvl w:val="0"/>
          <w:numId w:val="4"/>
        </w:numPr>
        <w:rPr>
          <w:b/>
        </w:rPr>
      </w:pPr>
      <w:r>
        <w:t>AOB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0"/>
        <w:gridCol w:w="1822"/>
        <w:gridCol w:w="1558"/>
      </w:tblGrid>
      <w:tr w:rsidR="00CD5306" w:rsidRPr="00B271E9" w14:paraId="38796A46" w14:textId="77777777" w:rsidTr="00CD5306">
        <w:tc>
          <w:tcPr>
            <w:tcW w:w="5970" w:type="dxa"/>
          </w:tcPr>
          <w:p w14:paraId="1DF16BED" w14:textId="77777777" w:rsidR="00CD5306" w:rsidRPr="00B271E9" w:rsidRDefault="00CD5306">
            <w:pPr>
              <w:rPr>
                <w:b/>
                <w:sz w:val="20"/>
                <w:szCs w:val="20"/>
              </w:rPr>
            </w:pPr>
            <w:r w:rsidRPr="00B271E9">
              <w:rPr>
                <w:b/>
                <w:sz w:val="20"/>
                <w:szCs w:val="20"/>
              </w:rPr>
              <w:t>ACTION POINTS</w:t>
            </w:r>
          </w:p>
        </w:tc>
        <w:tc>
          <w:tcPr>
            <w:tcW w:w="1822" w:type="dxa"/>
          </w:tcPr>
          <w:p w14:paraId="50742605" w14:textId="4BF95F18" w:rsidR="00CD5306" w:rsidRPr="00B271E9" w:rsidRDefault="00CD53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Deadline</w:t>
            </w:r>
          </w:p>
        </w:tc>
        <w:tc>
          <w:tcPr>
            <w:tcW w:w="1558" w:type="dxa"/>
          </w:tcPr>
          <w:p w14:paraId="51C61DFE" w14:textId="79DA8D85" w:rsidR="00CD5306" w:rsidRPr="00B271E9" w:rsidRDefault="00CD5306">
            <w:pPr>
              <w:rPr>
                <w:b/>
                <w:sz w:val="20"/>
                <w:szCs w:val="20"/>
              </w:rPr>
            </w:pPr>
            <w:r w:rsidRPr="00B271E9">
              <w:rPr>
                <w:b/>
                <w:sz w:val="20"/>
                <w:szCs w:val="20"/>
              </w:rPr>
              <w:t>Focal Point</w:t>
            </w:r>
          </w:p>
        </w:tc>
      </w:tr>
      <w:tr w:rsidR="00CD5306" w:rsidRPr="00B271E9" w14:paraId="0A352B3E" w14:textId="77777777" w:rsidTr="00CD5306">
        <w:tc>
          <w:tcPr>
            <w:tcW w:w="5970" w:type="dxa"/>
          </w:tcPr>
          <w:p w14:paraId="24EEC078" w14:textId="7B3B37EE" w:rsidR="00CD5306" w:rsidRPr="00F8410A" w:rsidRDefault="0011658C" w:rsidP="0011658C">
            <w:pPr>
              <w:pStyle w:val="ListParagraph"/>
              <w:numPr>
                <w:ilvl w:val="0"/>
                <w:numId w:val="8"/>
              </w:numPr>
            </w:pPr>
            <w:r>
              <w:t>Jennifer to share latest</w:t>
            </w:r>
            <w:r>
              <w:t xml:space="preserve"> CM Standards</w:t>
            </w:r>
            <w:r>
              <w:t xml:space="preserve"> concept note.</w:t>
            </w:r>
          </w:p>
        </w:tc>
        <w:tc>
          <w:tcPr>
            <w:tcW w:w="1822" w:type="dxa"/>
          </w:tcPr>
          <w:p w14:paraId="39F25F5C" w14:textId="36353E9C" w:rsidR="00CD5306" w:rsidRPr="00B271E9" w:rsidRDefault="001165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Once PHAP confirms input</w:t>
            </w:r>
          </w:p>
        </w:tc>
        <w:tc>
          <w:tcPr>
            <w:tcW w:w="1558" w:type="dxa"/>
          </w:tcPr>
          <w:p w14:paraId="765A888B" w14:textId="33AFB13A" w:rsidR="00CD5306" w:rsidRPr="005E720C" w:rsidRDefault="0011658C" w:rsidP="005E72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Jennifer</w:t>
            </w:r>
          </w:p>
        </w:tc>
      </w:tr>
      <w:tr w:rsidR="00CD5306" w:rsidRPr="00B271E9" w14:paraId="5E3FF033" w14:textId="77777777" w:rsidTr="00CD5306">
        <w:tc>
          <w:tcPr>
            <w:tcW w:w="5970" w:type="dxa"/>
          </w:tcPr>
          <w:p w14:paraId="0595008D" w14:textId="56524037" w:rsidR="00CD5306" w:rsidRPr="0011658C" w:rsidRDefault="0011658C" w:rsidP="0011658C">
            <w:pPr>
              <w:pStyle w:val="ListParagraph"/>
              <w:numPr>
                <w:ilvl w:val="0"/>
                <w:numId w:val="8"/>
              </w:numPr>
            </w:pPr>
            <w:r>
              <w:t>Daniela to send calendar invite for 6&amp;7</w:t>
            </w:r>
            <w:r w:rsidRPr="0011658C">
              <w:rPr>
                <w:vertAlign w:val="superscript"/>
              </w:rPr>
              <w:t>th</w:t>
            </w:r>
            <w:r>
              <w:t xml:space="preserve"> Feb for in-person meeting and doodle for January 2020 call.</w:t>
            </w:r>
          </w:p>
        </w:tc>
        <w:tc>
          <w:tcPr>
            <w:tcW w:w="1822" w:type="dxa"/>
          </w:tcPr>
          <w:p w14:paraId="34EA921B" w14:textId="7C940908" w:rsidR="00CD5306" w:rsidRPr="00B271E9" w:rsidRDefault="001165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11658C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1558" w:type="dxa"/>
          </w:tcPr>
          <w:p w14:paraId="4042D05A" w14:textId="562B6CDE" w:rsidR="00CD5306" w:rsidRPr="00B271E9" w:rsidRDefault="001165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Daniela</w:t>
            </w:r>
          </w:p>
        </w:tc>
      </w:tr>
      <w:tr w:rsidR="00CD5306" w:rsidRPr="00B271E9" w14:paraId="2921AE3F" w14:textId="77777777" w:rsidTr="00CD5306">
        <w:tc>
          <w:tcPr>
            <w:tcW w:w="5970" w:type="dxa"/>
          </w:tcPr>
          <w:p w14:paraId="18C1C526" w14:textId="07280516" w:rsidR="00CD5306" w:rsidRPr="0011658C" w:rsidRDefault="0011658C" w:rsidP="0011658C">
            <w:pPr>
              <w:pStyle w:val="ListParagraph"/>
              <w:numPr>
                <w:ilvl w:val="0"/>
                <w:numId w:val="8"/>
              </w:numPr>
            </w:pPr>
            <w:r>
              <w:t xml:space="preserve">SAG members can informally ask field colleagues their thoughts on merged clusters – Daniela &amp; Wan to share list of Clusters &amp; Sectors that are merged. </w:t>
            </w:r>
          </w:p>
        </w:tc>
        <w:tc>
          <w:tcPr>
            <w:tcW w:w="1822" w:type="dxa"/>
          </w:tcPr>
          <w:p w14:paraId="1627340E" w14:textId="17FBB535" w:rsidR="00CD5306" w:rsidRDefault="00F238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F23878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1558" w:type="dxa"/>
          </w:tcPr>
          <w:p w14:paraId="5CB50F88" w14:textId="2E63729E" w:rsidR="00CD5306" w:rsidRPr="00B271E9" w:rsidRDefault="00F238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Daniela &amp; Wan</w:t>
            </w:r>
          </w:p>
        </w:tc>
      </w:tr>
    </w:tbl>
    <w:p w14:paraId="75C19C9F" w14:textId="77777777" w:rsidR="00917D1D" w:rsidRDefault="00917D1D">
      <w:pPr>
        <w:rPr>
          <w:b/>
        </w:rPr>
      </w:pPr>
      <w:bookmarkStart w:id="0" w:name="_GoBack"/>
      <w:bookmarkEnd w:id="0"/>
    </w:p>
    <w:p w14:paraId="3FBBD77F" w14:textId="2BDBACE3" w:rsidR="0021162C" w:rsidRDefault="005D4935" w:rsidP="0021162C">
      <w:pPr>
        <w:rPr>
          <w:b/>
        </w:rPr>
      </w:pPr>
      <w:r>
        <w:rPr>
          <w:b/>
        </w:rPr>
        <w:t>MEETING NOTES:</w:t>
      </w:r>
    </w:p>
    <w:p w14:paraId="11054B6C" w14:textId="3BA9560E" w:rsidR="00B321CC" w:rsidRPr="0011658C" w:rsidRDefault="0030440B" w:rsidP="0011658C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Global CCCM Meeting</w:t>
      </w:r>
    </w:p>
    <w:p w14:paraId="49D44B98" w14:textId="77777777" w:rsidR="0030440B" w:rsidRDefault="0030440B" w:rsidP="0030440B">
      <w:pPr>
        <w:pStyle w:val="ListParagraph"/>
        <w:numPr>
          <w:ilvl w:val="0"/>
          <w:numId w:val="33"/>
        </w:numPr>
      </w:pPr>
      <w:r>
        <w:t>Location</w:t>
      </w:r>
    </w:p>
    <w:p w14:paraId="33FD84AF" w14:textId="77777777" w:rsidR="0030440B" w:rsidRDefault="0030440B" w:rsidP="0030440B">
      <w:pPr>
        <w:pStyle w:val="ListParagraph"/>
        <w:numPr>
          <w:ilvl w:val="1"/>
          <w:numId w:val="33"/>
        </w:numPr>
      </w:pPr>
      <w:r>
        <w:t>1</w:t>
      </w:r>
      <w:r w:rsidRPr="0030440B">
        <w:rPr>
          <w:vertAlign w:val="superscript"/>
        </w:rPr>
        <w:t>st</w:t>
      </w:r>
      <w:r>
        <w:t xml:space="preserve"> Choice = Kigali</w:t>
      </w:r>
    </w:p>
    <w:p w14:paraId="394E90F9" w14:textId="77777777" w:rsidR="0030440B" w:rsidRDefault="0030440B" w:rsidP="0030440B">
      <w:pPr>
        <w:pStyle w:val="ListParagraph"/>
        <w:numPr>
          <w:ilvl w:val="1"/>
          <w:numId w:val="33"/>
        </w:numPr>
      </w:pPr>
      <w:r>
        <w:t>Backup = Istanbul</w:t>
      </w:r>
    </w:p>
    <w:p w14:paraId="281B1D4E" w14:textId="28C84966" w:rsidR="0030440B" w:rsidRDefault="0030440B" w:rsidP="0030440B">
      <w:pPr>
        <w:pStyle w:val="ListParagraph"/>
        <w:numPr>
          <w:ilvl w:val="0"/>
          <w:numId w:val="33"/>
        </w:numPr>
      </w:pPr>
      <w:r>
        <w:t xml:space="preserve">5 day event – 2 days Cluster, 1 day WG, 1 day </w:t>
      </w:r>
      <w:r w:rsidR="000C595D">
        <w:t>Practitioners</w:t>
      </w:r>
      <w:r>
        <w:t xml:space="preserve">, 1 day Cluster </w:t>
      </w:r>
      <w:r w:rsidR="000C595D">
        <w:t>Coordinators</w:t>
      </w:r>
      <w:r>
        <w:t xml:space="preserve">. </w:t>
      </w:r>
    </w:p>
    <w:p w14:paraId="014D45EE" w14:textId="3404D7B1" w:rsidR="0030440B" w:rsidRDefault="0030440B" w:rsidP="0030440B">
      <w:pPr>
        <w:pStyle w:val="ListParagraph"/>
        <w:numPr>
          <w:ilvl w:val="0"/>
          <w:numId w:val="33"/>
        </w:numPr>
      </w:pPr>
      <w:r>
        <w:t>Date set for 1-5 June</w:t>
      </w:r>
    </w:p>
    <w:p w14:paraId="44D03B97" w14:textId="100E0B29" w:rsidR="005E720C" w:rsidRPr="0030440B" w:rsidRDefault="0030440B" w:rsidP="0030440B">
      <w:pPr>
        <w:pStyle w:val="ListParagraph"/>
        <w:numPr>
          <w:ilvl w:val="0"/>
          <w:numId w:val="33"/>
        </w:numPr>
      </w:pPr>
      <w:r>
        <w:t>Protection Cluster likely to hold their Global Meeting in Budapest.</w:t>
      </w:r>
      <w:r w:rsidR="005E720C" w:rsidRPr="0030440B">
        <w:rPr>
          <w:b/>
        </w:rPr>
        <w:t xml:space="preserve"> </w:t>
      </w:r>
    </w:p>
    <w:p w14:paraId="05CEE623" w14:textId="7E6867F7" w:rsidR="0030440B" w:rsidRDefault="0030440B" w:rsidP="0030440B">
      <w:pPr>
        <w:pStyle w:val="ListParagraph"/>
        <w:numPr>
          <w:ilvl w:val="0"/>
          <w:numId w:val="33"/>
        </w:numPr>
      </w:pPr>
      <w:r>
        <w:t>IOM have reached out to Kigali office to check for clash with other major meetings and to check venue availability and bulk room reservation.</w:t>
      </w:r>
    </w:p>
    <w:p w14:paraId="26B499F5" w14:textId="732C256E" w:rsidR="000C595D" w:rsidRDefault="000C595D" w:rsidP="0030440B">
      <w:pPr>
        <w:pStyle w:val="ListParagraph"/>
        <w:numPr>
          <w:ilvl w:val="0"/>
          <w:numId w:val="33"/>
        </w:numPr>
      </w:pPr>
      <w:r>
        <w:t>Suggestion a SAG member/s could take the lead for Practitioners day.</w:t>
      </w:r>
    </w:p>
    <w:p w14:paraId="798325EA" w14:textId="77777777" w:rsidR="000C595D" w:rsidRDefault="000C595D" w:rsidP="000C595D"/>
    <w:p w14:paraId="057E3B40" w14:textId="129A5166" w:rsidR="000C595D" w:rsidRPr="0011658C" w:rsidRDefault="000C595D" w:rsidP="0011658C">
      <w:pPr>
        <w:pStyle w:val="ListParagraph"/>
        <w:numPr>
          <w:ilvl w:val="0"/>
          <w:numId w:val="29"/>
        </w:numPr>
        <w:rPr>
          <w:b/>
        </w:rPr>
      </w:pPr>
      <w:r w:rsidRPr="000C595D">
        <w:rPr>
          <w:b/>
        </w:rPr>
        <w:t>ABA WG Update</w:t>
      </w:r>
    </w:p>
    <w:p w14:paraId="167AAF09" w14:textId="45ED90E3" w:rsidR="000C595D" w:rsidRDefault="000C595D" w:rsidP="000C595D">
      <w:pPr>
        <w:pStyle w:val="ListParagraph"/>
        <w:numPr>
          <w:ilvl w:val="0"/>
          <w:numId w:val="33"/>
        </w:numPr>
      </w:pPr>
      <w:r>
        <w:t>Position Paper</w:t>
      </w:r>
    </w:p>
    <w:p w14:paraId="0EB4B76D" w14:textId="2A090219" w:rsidR="000C595D" w:rsidRDefault="000C595D" w:rsidP="000C595D">
      <w:pPr>
        <w:pStyle w:val="ListParagraph"/>
        <w:numPr>
          <w:ilvl w:val="1"/>
          <w:numId w:val="33"/>
        </w:numPr>
      </w:pPr>
      <w:r>
        <w:t>Built from discussion at the retreat</w:t>
      </w:r>
    </w:p>
    <w:p w14:paraId="45DC2876" w14:textId="08B0A350" w:rsidR="000C595D" w:rsidRDefault="000C595D" w:rsidP="000C595D">
      <w:pPr>
        <w:pStyle w:val="ListParagraph"/>
        <w:numPr>
          <w:ilvl w:val="1"/>
          <w:numId w:val="33"/>
        </w:numPr>
      </w:pPr>
      <w:r>
        <w:t>Daniela and Wan provided input.</w:t>
      </w:r>
    </w:p>
    <w:p w14:paraId="36A23AA5" w14:textId="1A8412CA" w:rsidR="000C595D" w:rsidRDefault="000C595D" w:rsidP="000C595D">
      <w:pPr>
        <w:pStyle w:val="ListParagraph"/>
        <w:numPr>
          <w:ilvl w:val="0"/>
          <w:numId w:val="33"/>
        </w:numPr>
      </w:pPr>
      <w:r>
        <w:lastRenderedPageBreak/>
        <w:t>Interactive Webinars</w:t>
      </w:r>
    </w:p>
    <w:p w14:paraId="7B75DF98" w14:textId="6EAA68D1" w:rsidR="000C595D" w:rsidRDefault="000C595D" w:rsidP="000C595D">
      <w:pPr>
        <w:pStyle w:val="ListParagraph"/>
        <w:numPr>
          <w:ilvl w:val="1"/>
          <w:numId w:val="33"/>
        </w:numPr>
      </w:pPr>
      <w:r>
        <w:t>Tentative dates have been sent – 1</w:t>
      </w:r>
      <w:r w:rsidRPr="000C595D">
        <w:rPr>
          <w:vertAlign w:val="superscript"/>
        </w:rPr>
        <w:t>st</w:t>
      </w:r>
      <w:r>
        <w:t xml:space="preserve"> webinar around 10</w:t>
      </w:r>
      <w:r w:rsidRPr="000C595D">
        <w:rPr>
          <w:vertAlign w:val="superscript"/>
        </w:rPr>
        <w:t>th</w:t>
      </w:r>
      <w:r>
        <w:t xml:space="preserve"> or 12</w:t>
      </w:r>
      <w:r w:rsidRPr="000C595D">
        <w:rPr>
          <w:vertAlign w:val="superscript"/>
        </w:rPr>
        <w:t>th</w:t>
      </w:r>
      <w:r>
        <w:t xml:space="preserve"> December 2019.</w:t>
      </w:r>
    </w:p>
    <w:p w14:paraId="530AC8AE" w14:textId="77777777" w:rsidR="000C595D" w:rsidRDefault="000C595D" w:rsidP="000C595D">
      <w:pPr>
        <w:pStyle w:val="ListParagraph"/>
        <w:numPr>
          <w:ilvl w:val="1"/>
          <w:numId w:val="33"/>
        </w:numPr>
      </w:pPr>
      <w:r>
        <w:t>Ideas for webinar topics are welcome</w:t>
      </w:r>
    </w:p>
    <w:p w14:paraId="5E6B0F3E" w14:textId="77777777" w:rsidR="000C595D" w:rsidRDefault="000C595D" w:rsidP="000C595D">
      <w:pPr>
        <w:pStyle w:val="ListParagraph"/>
        <w:numPr>
          <w:ilvl w:val="0"/>
          <w:numId w:val="33"/>
        </w:numPr>
      </w:pPr>
      <w:r>
        <w:t>Need to keep an eye on Shelter WG – info can feed into CCCM ABA WG.</w:t>
      </w:r>
    </w:p>
    <w:p w14:paraId="2FD3FF75" w14:textId="77777777" w:rsidR="000C595D" w:rsidRDefault="000C595D" w:rsidP="000C595D"/>
    <w:p w14:paraId="458376DC" w14:textId="26208B9D" w:rsidR="000C595D" w:rsidRDefault="000C595D" w:rsidP="0011658C">
      <w:pPr>
        <w:pStyle w:val="ListParagraph"/>
        <w:numPr>
          <w:ilvl w:val="0"/>
          <w:numId w:val="29"/>
        </w:numPr>
      </w:pPr>
      <w:r>
        <w:rPr>
          <w:b/>
        </w:rPr>
        <w:t>CM Standards WG Update</w:t>
      </w:r>
    </w:p>
    <w:p w14:paraId="41147B22" w14:textId="77777777" w:rsidR="000C595D" w:rsidRDefault="000C595D" w:rsidP="000C595D">
      <w:pPr>
        <w:pStyle w:val="ListParagraph"/>
        <w:numPr>
          <w:ilvl w:val="0"/>
          <w:numId w:val="33"/>
        </w:numPr>
      </w:pPr>
      <w:r>
        <w:t>Field consultation was conducted in Gaziantep between 18-25 October.</w:t>
      </w:r>
    </w:p>
    <w:p w14:paraId="17012B22" w14:textId="77777777" w:rsidR="000C595D" w:rsidRDefault="000C595D" w:rsidP="000C595D">
      <w:pPr>
        <w:pStyle w:val="ListParagraph"/>
        <w:numPr>
          <w:ilvl w:val="1"/>
          <w:numId w:val="33"/>
        </w:numPr>
      </w:pPr>
      <w:r>
        <w:t>20 partners were interviewed</w:t>
      </w:r>
    </w:p>
    <w:p w14:paraId="1EFF78BB" w14:textId="77777777" w:rsidR="002E61C5" w:rsidRDefault="000C595D" w:rsidP="000C595D">
      <w:pPr>
        <w:pStyle w:val="ListParagraph"/>
        <w:numPr>
          <w:ilvl w:val="1"/>
          <w:numId w:val="33"/>
        </w:numPr>
      </w:pPr>
      <w:r>
        <w:t xml:space="preserve">Many indicators are being met but partners are selected </w:t>
      </w:r>
      <w:r w:rsidR="002E61C5">
        <w:t>mainly on their access to sites in Syria.</w:t>
      </w:r>
    </w:p>
    <w:p w14:paraId="7576EE8C" w14:textId="06C3FA4F" w:rsidR="000C595D" w:rsidRDefault="002E61C5" w:rsidP="000C595D">
      <w:pPr>
        <w:pStyle w:val="ListParagraph"/>
        <w:numPr>
          <w:ilvl w:val="1"/>
          <w:numId w:val="33"/>
        </w:numPr>
      </w:pPr>
      <w:r>
        <w:t xml:space="preserve">Discussions on opportunities to help with advocacy and to conduct pilots.  </w:t>
      </w:r>
      <w:r w:rsidR="000C595D">
        <w:t xml:space="preserve"> </w:t>
      </w:r>
    </w:p>
    <w:p w14:paraId="03C9ABB1" w14:textId="3CCCD816" w:rsidR="002E61C5" w:rsidRDefault="002E61C5" w:rsidP="000C595D">
      <w:pPr>
        <w:pStyle w:val="ListParagraph"/>
        <w:numPr>
          <w:ilvl w:val="1"/>
          <w:numId w:val="33"/>
        </w:numPr>
      </w:pPr>
      <w:r>
        <w:t>Highlighted importance to consult different types of actors.</w:t>
      </w:r>
    </w:p>
    <w:p w14:paraId="6ACC5B06" w14:textId="461B299B" w:rsidR="002E61C5" w:rsidRDefault="002E61C5" w:rsidP="000C595D">
      <w:pPr>
        <w:pStyle w:val="ListParagraph"/>
        <w:numPr>
          <w:ilvl w:val="1"/>
          <w:numId w:val="33"/>
        </w:numPr>
      </w:pPr>
      <w:r>
        <w:t>Tools should eb accessible for local NGOs – especially remote coordinated NGOs.</w:t>
      </w:r>
    </w:p>
    <w:p w14:paraId="2766555C" w14:textId="5A0C8E2D" w:rsidR="002E61C5" w:rsidRDefault="002E61C5" w:rsidP="002E61C5">
      <w:pPr>
        <w:pStyle w:val="ListParagraph"/>
        <w:numPr>
          <w:ilvl w:val="0"/>
          <w:numId w:val="33"/>
        </w:numPr>
      </w:pPr>
      <w:r>
        <w:t>DRC, NRC, ACTED – have had good engagement.</w:t>
      </w:r>
    </w:p>
    <w:p w14:paraId="72EF1BDB" w14:textId="4B4FFDC6" w:rsidR="002E61C5" w:rsidRDefault="002E61C5" w:rsidP="002E61C5">
      <w:pPr>
        <w:pStyle w:val="ListParagraph"/>
        <w:numPr>
          <w:ilvl w:val="0"/>
          <w:numId w:val="33"/>
        </w:numPr>
      </w:pPr>
      <w:r>
        <w:t>The concept note has been revised and Sphere and PHAP have provided input. – Jennifer to share latest concept note.</w:t>
      </w:r>
    </w:p>
    <w:p w14:paraId="56C76327" w14:textId="205BFB70" w:rsidR="002E61C5" w:rsidRDefault="002E61C5" w:rsidP="002E61C5">
      <w:pPr>
        <w:pStyle w:val="ListParagraph"/>
        <w:numPr>
          <w:ilvl w:val="0"/>
          <w:numId w:val="33"/>
        </w:numPr>
      </w:pPr>
      <w:r>
        <w:t>The next phase requires funding – possible idea for country clusters to contribute?</w:t>
      </w:r>
    </w:p>
    <w:p w14:paraId="00EC21EC" w14:textId="77777777" w:rsidR="002E61C5" w:rsidRDefault="002E61C5" w:rsidP="002E61C5"/>
    <w:p w14:paraId="6678BCC4" w14:textId="5E7315D7" w:rsidR="002E61C5" w:rsidRDefault="002E61C5" w:rsidP="002E61C5">
      <w:pPr>
        <w:pStyle w:val="ListParagraph"/>
        <w:numPr>
          <w:ilvl w:val="0"/>
          <w:numId w:val="29"/>
        </w:numPr>
      </w:pPr>
      <w:r>
        <w:rPr>
          <w:b/>
        </w:rPr>
        <w:t>Membership Form</w:t>
      </w:r>
    </w:p>
    <w:p w14:paraId="15EBAF79" w14:textId="42EF7600" w:rsidR="002E61C5" w:rsidRDefault="002E61C5" w:rsidP="002E61C5">
      <w:pPr>
        <w:pStyle w:val="ListParagraph"/>
        <w:numPr>
          <w:ilvl w:val="0"/>
          <w:numId w:val="33"/>
        </w:numPr>
      </w:pPr>
      <w:r>
        <w:t xml:space="preserve">Form has been revised based on comments provided. </w:t>
      </w:r>
    </w:p>
    <w:p w14:paraId="35A2D5C3" w14:textId="1B6962BA" w:rsidR="002E61C5" w:rsidRDefault="002E61C5" w:rsidP="002E61C5">
      <w:pPr>
        <w:pStyle w:val="ListParagraph"/>
        <w:numPr>
          <w:ilvl w:val="0"/>
          <w:numId w:val="33"/>
        </w:numPr>
      </w:pPr>
      <w:r>
        <w:t>Discussion</w:t>
      </w:r>
      <w:r w:rsidR="00DA297A">
        <w:t xml:space="preserve"> on liaising with Cluster Coordinators as a check for NGO’s that may be sensitive or inappropriate to be Cluster members. It was noted that a full member is required to be involved in two country clusters – question regarding this should be clusters or operations.</w:t>
      </w:r>
    </w:p>
    <w:p w14:paraId="57ACCE0B" w14:textId="6B128807" w:rsidR="00DA297A" w:rsidRDefault="00DA297A" w:rsidP="002E61C5">
      <w:pPr>
        <w:pStyle w:val="ListParagraph"/>
        <w:numPr>
          <w:ilvl w:val="0"/>
          <w:numId w:val="33"/>
        </w:numPr>
      </w:pPr>
      <w:r>
        <w:t>It is a current risk to CCCM that there are currently so few agencies involved.</w:t>
      </w:r>
    </w:p>
    <w:p w14:paraId="34FD2E2C" w14:textId="29DD9A80" w:rsidR="00DA297A" w:rsidRDefault="00DA297A" w:rsidP="002E61C5">
      <w:pPr>
        <w:pStyle w:val="ListParagraph"/>
        <w:numPr>
          <w:ilvl w:val="0"/>
          <w:numId w:val="33"/>
        </w:numPr>
      </w:pPr>
      <w:r>
        <w:t>Regarding above two points – the membership criteria has t</w:t>
      </w:r>
      <w:r w:rsidR="0011658C">
        <w:t>o</w:t>
      </w:r>
      <w:r>
        <w:t xml:space="preserve"> be tight enough to ensure proper screening of “sensitive” agencies whilst being open enough to encourage more members. </w:t>
      </w:r>
    </w:p>
    <w:p w14:paraId="4CA574CE" w14:textId="77777777" w:rsidR="00DA297A" w:rsidRDefault="00DA297A" w:rsidP="00DA297A"/>
    <w:p w14:paraId="22551FE4" w14:textId="3CEEA2F8" w:rsidR="00DA297A" w:rsidRPr="0011658C" w:rsidRDefault="00DA297A" w:rsidP="00DA297A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AOB</w:t>
      </w:r>
    </w:p>
    <w:p w14:paraId="078CCDF0" w14:textId="371FFB01" w:rsidR="00DA297A" w:rsidRDefault="00DA297A" w:rsidP="00DA297A">
      <w:pPr>
        <w:pStyle w:val="ListParagraph"/>
        <w:numPr>
          <w:ilvl w:val="0"/>
          <w:numId w:val="33"/>
        </w:numPr>
      </w:pPr>
      <w:r>
        <w:t>HPC</w:t>
      </w:r>
    </w:p>
    <w:p w14:paraId="25F15A3F" w14:textId="73B66816" w:rsidR="00DA297A" w:rsidRDefault="00DA297A" w:rsidP="00DA297A">
      <w:pPr>
        <w:pStyle w:val="ListParagraph"/>
        <w:numPr>
          <w:ilvl w:val="1"/>
          <w:numId w:val="33"/>
        </w:numPr>
      </w:pPr>
      <w:r>
        <w:t>JIAG is becoming more ‘official’.</w:t>
      </w:r>
    </w:p>
    <w:p w14:paraId="5632BE2B" w14:textId="2B2BE8AE" w:rsidR="00DA297A" w:rsidRDefault="00DA297A" w:rsidP="00DA297A">
      <w:pPr>
        <w:pStyle w:val="ListParagraph"/>
        <w:numPr>
          <w:ilvl w:val="1"/>
          <w:numId w:val="33"/>
        </w:numPr>
      </w:pPr>
      <w:r>
        <w:t xml:space="preserve">Steering committee is not yet active but normative framework is being pushed – a number of agencies strongly oppose this approach. </w:t>
      </w:r>
    </w:p>
    <w:p w14:paraId="4E8A368C" w14:textId="4581BFBB" w:rsidR="00DA297A" w:rsidRDefault="00DA297A" w:rsidP="00DA297A">
      <w:pPr>
        <w:pStyle w:val="ListParagraph"/>
        <w:numPr>
          <w:ilvl w:val="1"/>
          <w:numId w:val="33"/>
        </w:numPr>
      </w:pPr>
      <w:r>
        <w:t>CCCM Clusters’ response to JIAG regarding severity ranking – it is a challenge for CM as CM targets 100% of camp population.</w:t>
      </w:r>
    </w:p>
    <w:p w14:paraId="66CF9B32" w14:textId="666FE993" w:rsidR="00DA297A" w:rsidRDefault="00DA297A" w:rsidP="00DA297A">
      <w:pPr>
        <w:pStyle w:val="ListParagraph"/>
        <w:numPr>
          <w:ilvl w:val="0"/>
          <w:numId w:val="33"/>
        </w:numPr>
      </w:pPr>
      <w:r>
        <w:t>Next SAG Meetings</w:t>
      </w:r>
    </w:p>
    <w:p w14:paraId="45910C5A" w14:textId="1EBE3205" w:rsidR="00DA297A" w:rsidRDefault="00DA297A" w:rsidP="00DA297A">
      <w:pPr>
        <w:pStyle w:val="ListParagraph"/>
        <w:numPr>
          <w:ilvl w:val="1"/>
          <w:numId w:val="33"/>
        </w:numPr>
      </w:pPr>
      <w:r>
        <w:t>Daniela to send calendar invite for 6&amp;7</w:t>
      </w:r>
      <w:r w:rsidRPr="00DA297A">
        <w:rPr>
          <w:vertAlign w:val="superscript"/>
        </w:rPr>
        <w:t>th</w:t>
      </w:r>
      <w:r>
        <w:t xml:space="preserve"> Feb for in-person meeting and doodle for January 2020 call.</w:t>
      </w:r>
    </w:p>
    <w:p w14:paraId="01919E1F" w14:textId="77777777" w:rsidR="00DA297A" w:rsidRDefault="00DA297A" w:rsidP="00DA297A">
      <w:pPr>
        <w:pStyle w:val="ListParagraph"/>
        <w:ind w:left="1440"/>
      </w:pPr>
    </w:p>
    <w:p w14:paraId="4410DE37" w14:textId="4A6BB67F" w:rsidR="00DA297A" w:rsidRDefault="00DA297A" w:rsidP="00DA297A">
      <w:pPr>
        <w:pStyle w:val="ListParagraph"/>
        <w:numPr>
          <w:ilvl w:val="0"/>
          <w:numId w:val="33"/>
        </w:numPr>
      </w:pPr>
      <w:r>
        <w:t xml:space="preserve">IOM Indonesia </w:t>
      </w:r>
    </w:p>
    <w:p w14:paraId="2144F890" w14:textId="43F1CC2B" w:rsidR="00DA297A" w:rsidRDefault="00DA297A" w:rsidP="00DA297A">
      <w:pPr>
        <w:pStyle w:val="ListParagraph"/>
        <w:numPr>
          <w:ilvl w:val="1"/>
          <w:numId w:val="33"/>
        </w:numPr>
      </w:pPr>
      <w:r>
        <w:t>In 2015, Indonesian Government setup a national ‘cluster’ system.</w:t>
      </w:r>
    </w:p>
    <w:p w14:paraId="36A3C60E" w14:textId="384C0557" w:rsidR="00DA297A" w:rsidRDefault="00DA297A" w:rsidP="00DA297A">
      <w:pPr>
        <w:pStyle w:val="ListParagraph"/>
        <w:numPr>
          <w:ilvl w:val="1"/>
          <w:numId w:val="33"/>
        </w:numPr>
      </w:pPr>
      <w:r>
        <w:t xml:space="preserve">CCCM is </w:t>
      </w:r>
      <w:r w:rsidR="0011658C">
        <w:t xml:space="preserve">connected to the ‘Displacement and Protection Cluster’ </w:t>
      </w:r>
    </w:p>
    <w:p w14:paraId="15181443" w14:textId="4FC42ADB" w:rsidR="0011658C" w:rsidRDefault="0011658C" w:rsidP="0011658C">
      <w:pPr>
        <w:pStyle w:val="ListParagraph"/>
        <w:numPr>
          <w:ilvl w:val="2"/>
          <w:numId w:val="33"/>
        </w:numPr>
      </w:pPr>
      <w:r>
        <w:lastRenderedPageBreak/>
        <w:t>Displacement is a sub-cluster and includes Shelter, WaSH, CCCM and Security.</w:t>
      </w:r>
    </w:p>
    <w:p w14:paraId="33AD0214" w14:textId="77777777" w:rsidR="0011658C" w:rsidRDefault="0011658C" w:rsidP="0011658C">
      <w:pPr>
        <w:pStyle w:val="ListParagraph"/>
        <w:ind w:left="2160"/>
      </w:pPr>
    </w:p>
    <w:p w14:paraId="57CDFED1" w14:textId="14E369C9" w:rsidR="0011658C" w:rsidRDefault="0011658C" w:rsidP="0011658C">
      <w:pPr>
        <w:pStyle w:val="ListParagraph"/>
        <w:numPr>
          <w:ilvl w:val="0"/>
          <w:numId w:val="33"/>
        </w:numPr>
      </w:pPr>
      <w:r>
        <w:t>Merged CCC/Shelter Clusters</w:t>
      </w:r>
    </w:p>
    <w:p w14:paraId="0F359009" w14:textId="51A6433C" w:rsidR="0011658C" w:rsidRDefault="0011658C" w:rsidP="0011658C">
      <w:pPr>
        <w:pStyle w:val="ListParagraph"/>
        <w:numPr>
          <w:ilvl w:val="1"/>
          <w:numId w:val="33"/>
        </w:numPr>
      </w:pPr>
      <w:r>
        <w:t>Shelter Cluster – NRC &amp; DRC – are analyzing pros &amp; cons of merged clusters.</w:t>
      </w:r>
    </w:p>
    <w:p w14:paraId="5378857F" w14:textId="1222D19E" w:rsidR="0011658C" w:rsidRDefault="0011658C" w:rsidP="0011658C">
      <w:pPr>
        <w:pStyle w:val="ListParagraph"/>
        <w:numPr>
          <w:ilvl w:val="1"/>
          <w:numId w:val="33"/>
        </w:numPr>
      </w:pPr>
      <w:r>
        <w:t>A Coordinators profile can sway focus to one side.</w:t>
      </w:r>
    </w:p>
    <w:p w14:paraId="4DFD86A2" w14:textId="3D8AA495" w:rsidR="0011658C" w:rsidRDefault="0011658C" w:rsidP="0011658C">
      <w:pPr>
        <w:pStyle w:val="ListParagraph"/>
        <w:numPr>
          <w:ilvl w:val="1"/>
          <w:numId w:val="33"/>
        </w:numPr>
      </w:pPr>
      <w:r>
        <w:t>CCCM can request to be kept informed or in fact provide input to Shelter Cluster.</w:t>
      </w:r>
    </w:p>
    <w:p w14:paraId="5CD048ED" w14:textId="35041BDB" w:rsidR="0011658C" w:rsidRPr="00DA297A" w:rsidRDefault="0011658C" w:rsidP="0011658C">
      <w:pPr>
        <w:pStyle w:val="ListParagraph"/>
        <w:numPr>
          <w:ilvl w:val="1"/>
          <w:numId w:val="33"/>
        </w:numPr>
      </w:pPr>
      <w:r>
        <w:t xml:space="preserve">SAG members can informally ask field colleagues their thoughts on merged clusters – Daniela &amp; Wan to share list of Clusters &amp; Sectors that are merged. </w:t>
      </w:r>
    </w:p>
    <w:p w14:paraId="67187DBC" w14:textId="77777777" w:rsidR="000C595D" w:rsidRDefault="000C595D" w:rsidP="000C595D">
      <w:pPr>
        <w:pStyle w:val="ListParagraph"/>
      </w:pPr>
    </w:p>
    <w:p w14:paraId="23A7FB82" w14:textId="77777777" w:rsidR="0030440B" w:rsidRPr="0030440B" w:rsidRDefault="0030440B" w:rsidP="0030440B">
      <w:pPr>
        <w:ind w:left="360"/>
      </w:pPr>
    </w:p>
    <w:sectPr w:rsidR="0030440B" w:rsidRPr="003044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D5AF4" w14:textId="77777777" w:rsidR="00E50647" w:rsidRDefault="00E50647" w:rsidP="00BF27DF">
      <w:pPr>
        <w:spacing w:after="0" w:line="240" w:lineRule="auto"/>
      </w:pPr>
      <w:r>
        <w:separator/>
      </w:r>
    </w:p>
  </w:endnote>
  <w:endnote w:type="continuationSeparator" w:id="0">
    <w:p w14:paraId="6655C028" w14:textId="77777777" w:rsidR="00E50647" w:rsidRDefault="00E50647" w:rsidP="00B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693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9EBEE" w14:textId="777CEFAC" w:rsidR="0043100D" w:rsidRDefault="004310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8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CF582" w14:textId="77777777" w:rsidR="0043100D" w:rsidRDefault="00431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46986" w14:textId="77777777" w:rsidR="00E50647" w:rsidRDefault="00E50647" w:rsidP="00BF27DF">
      <w:pPr>
        <w:spacing w:after="0" w:line="240" w:lineRule="auto"/>
      </w:pPr>
      <w:r>
        <w:separator/>
      </w:r>
    </w:p>
  </w:footnote>
  <w:footnote w:type="continuationSeparator" w:id="0">
    <w:p w14:paraId="3F046AC1" w14:textId="77777777" w:rsidR="00E50647" w:rsidRDefault="00E50647" w:rsidP="00BF2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770"/>
    <w:multiLevelType w:val="hybridMultilevel"/>
    <w:tmpl w:val="BE1815A0"/>
    <w:lvl w:ilvl="0" w:tplc="4C2499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C87"/>
    <w:multiLevelType w:val="hybridMultilevel"/>
    <w:tmpl w:val="8A742C84"/>
    <w:lvl w:ilvl="0" w:tplc="CB9823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DE0"/>
    <w:multiLevelType w:val="hybridMultilevel"/>
    <w:tmpl w:val="DEE81B26"/>
    <w:lvl w:ilvl="0" w:tplc="C5806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E82"/>
    <w:multiLevelType w:val="hybridMultilevel"/>
    <w:tmpl w:val="40B6E4FA"/>
    <w:lvl w:ilvl="0" w:tplc="F814E0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93277"/>
    <w:multiLevelType w:val="hybridMultilevel"/>
    <w:tmpl w:val="45BEF182"/>
    <w:lvl w:ilvl="0" w:tplc="D5CA6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C13"/>
    <w:multiLevelType w:val="hybridMultilevel"/>
    <w:tmpl w:val="C344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1B5"/>
    <w:multiLevelType w:val="multilevel"/>
    <w:tmpl w:val="FEE07A8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 w15:restartNumberingAfterBreak="0">
    <w:nsid w:val="1CCA2E5F"/>
    <w:multiLevelType w:val="hybridMultilevel"/>
    <w:tmpl w:val="6C046CC2"/>
    <w:lvl w:ilvl="0" w:tplc="C220E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16887"/>
    <w:multiLevelType w:val="hybridMultilevel"/>
    <w:tmpl w:val="E08616E4"/>
    <w:lvl w:ilvl="0" w:tplc="0A221BC0">
      <w:start w:val="8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49B8"/>
    <w:multiLevelType w:val="hybridMultilevel"/>
    <w:tmpl w:val="AAD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36BAA"/>
    <w:multiLevelType w:val="hybridMultilevel"/>
    <w:tmpl w:val="6652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9235D"/>
    <w:multiLevelType w:val="hybridMultilevel"/>
    <w:tmpl w:val="519C5B08"/>
    <w:lvl w:ilvl="0" w:tplc="FCA4B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332D"/>
    <w:multiLevelType w:val="hybridMultilevel"/>
    <w:tmpl w:val="C344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F45"/>
    <w:multiLevelType w:val="hybridMultilevel"/>
    <w:tmpl w:val="9648B02A"/>
    <w:lvl w:ilvl="0" w:tplc="1446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840B6"/>
    <w:multiLevelType w:val="hybridMultilevel"/>
    <w:tmpl w:val="ACA8399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F6F204F"/>
    <w:multiLevelType w:val="hybridMultilevel"/>
    <w:tmpl w:val="5C9AE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5F3"/>
    <w:multiLevelType w:val="hybridMultilevel"/>
    <w:tmpl w:val="C1D4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53B2"/>
    <w:multiLevelType w:val="hybridMultilevel"/>
    <w:tmpl w:val="D584BB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460105"/>
    <w:multiLevelType w:val="hybridMultilevel"/>
    <w:tmpl w:val="8C004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4E2FA6"/>
    <w:multiLevelType w:val="hybridMultilevel"/>
    <w:tmpl w:val="EDD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C468E"/>
    <w:multiLevelType w:val="hybridMultilevel"/>
    <w:tmpl w:val="A49091F6"/>
    <w:lvl w:ilvl="0" w:tplc="1C44B2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6615E"/>
    <w:multiLevelType w:val="hybridMultilevel"/>
    <w:tmpl w:val="3B102B30"/>
    <w:lvl w:ilvl="0" w:tplc="CB9823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16337"/>
    <w:multiLevelType w:val="hybridMultilevel"/>
    <w:tmpl w:val="FB360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F2678"/>
    <w:multiLevelType w:val="hybridMultilevel"/>
    <w:tmpl w:val="2924A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F61FA"/>
    <w:multiLevelType w:val="multilevel"/>
    <w:tmpl w:val="1772F8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4A8577F"/>
    <w:multiLevelType w:val="hybridMultilevel"/>
    <w:tmpl w:val="E05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B5ECC"/>
    <w:multiLevelType w:val="hybridMultilevel"/>
    <w:tmpl w:val="106E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97DDB"/>
    <w:multiLevelType w:val="hybridMultilevel"/>
    <w:tmpl w:val="3A4CC052"/>
    <w:lvl w:ilvl="0" w:tplc="CB982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F3916"/>
    <w:multiLevelType w:val="multilevel"/>
    <w:tmpl w:val="FEE07A8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77AB3EBA"/>
    <w:multiLevelType w:val="hybridMultilevel"/>
    <w:tmpl w:val="40A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687E"/>
    <w:multiLevelType w:val="hybridMultilevel"/>
    <w:tmpl w:val="EF7C2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65CED"/>
    <w:multiLevelType w:val="hybridMultilevel"/>
    <w:tmpl w:val="8ED03B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1"/>
  </w:num>
  <w:num w:numId="4">
    <w:abstractNumId w:val="7"/>
  </w:num>
  <w:num w:numId="5">
    <w:abstractNumId w:val="9"/>
  </w:num>
  <w:num w:numId="6">
    <w:abstractNumId w:val="3"/>
  </w:num>
  <w:num w:numId="7">
    <w:abstractNumId w:val="22"/>
  </w:num>
  <w:num w:numId="8">
    <w:abstractNumId w:val="12"/>
  </w:num>
  <w:num w:numId="9">
    <w:abstractNumId w:val="28"/>
  </w:num>
  <w:num w:numId="10">
    <w:abstractNumId w:val="11"/>
  </w:num>
  <w:num w:numId="11">
    <w:abstractNumId w:val="27"/>
  </w:num>
  <w:num w:numId="12">
    <w:abstractNumId w:val="6"/>
  </w:num>
  <w:num w:numId="13">
    <w:abstractNumId w:val="1"/>
  </w:num>
  <w:num w:numId="14">
    <w:abstractNumId w:val="21"/>
  </w:num>
  <w:num w:numId="15">
    <w:abstractNumId w:val="2"/>
  </w:num>
  <w:num w:numId="16">
    <w:abstractNumId w:val="25"/>
  </w:num>
  <w:num w:numId="17">
    <w:abstractNumId w:val="10"/>
  </w:num>
  <w:num w:numId="18">
    <w:abstractNumId w:val="16"/>
  </w:num>
  <w:num w:numId="19">
    <w:abstractNumId w:val="14"/>
  </w:num>
  <w:num w:numId="20">
    <w:abstractNumId w:val="29"/>
  </w:num>
  <w:num w:numId="21">
    <w:abstractNumId w:val="15"/>
  </w:num>
  <w:num w:numId="22">
    <w:abstractNumId w:val="23"/>
  </w:num>
  <w:num w:numId="23">
    <w:abstractNumId w:val="18"/>
  </w:num>
  <w:num w:numId="24">
    <w:abstractNumId w:val="19"/>
  </w:num>
  <w:num w:numId="25">
    <w:abstractNumId w:val="12"/>
  </w:num>
  <w:num w:numId="2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13"/>
  </w:num>
  <w:num w:numId="30">
    <w:abstractNumId w:val="20"/>
  </w:num>
  <w:num w:numId="31">
    <w:abstractNumId w:val="4"/>
  </w:num>
  <w:num w:numId="3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05"/>
    <w:rsid w:val="000207E9"/>
    <w:rsid w:val="000256A8"/>
    <w:rsid w:val="000549D2"/>
    <w:rsid w:val="00063DF8"/>
    <w:rsid w:val="000663D2"/>
    <w:rsid w:val="000A27DC"/>
    <w:rsid w:val="000C595D"/>
    <w:rsid w:val="00111582"/>
    <w:rsid w:val="001129B5"/>
    <w:rsid w:val="0011658C"/>
    <w:rsid w:val="00166C7A"/>
    <w:rsid w:val="001A4746"/>
    <w:rsid w:val="001C09E4"/>
    <w:rsid w:val="001D4E37"/>
    <w:rsid w:val="001E1C15"/>
    <w:rsid w:val="001E6D0D"/>
    <w:rsid w:val="001F539A"/>
    <w:rsid w:val="00203ACC"/>
    <w:rsid w:val="0021162C"/>
    <w:rsid w:val="00267BCE"/>
    <w:rsid w:val="00293D77"/>
    <w:rsid w:val="002C55BA"/>
    <w:rsid w:val="002E26D0"/>
    <w:rsid w:val="002E61C5"/>
    <w:rsid w:val="0030440B"/>
    <w:rsid w:val="003073FC"/>
    <w:rsid w:val="00311EF4"/>
    <w:rsid w:val="00351679"/>
    <w:rsid w:val="003E7808"/>
    <w:rsid w:val="0043100D"/>
    <w:rsid w:val="00431324"/>
    <w:rsid w:val="004A3725"/>
    <w:rsid w:val="004D208F"/>
    <w:rsid w:val="004D7640"/>
    <w:rsid w:val="004E1B61"/>
    <w:rsid w:val="004E270D"/>
    <w:rsid w:val="004F6A8A"/>
    <w:rsid w:val="00561CED"/>
    <w:rsid w:val="005673A0"/>
    <w:rsid w:val="00571CE7"/>
    <w:rsid w:val="005A376E"/>
    <w:rsid w:val="005A558F"/>
    <w:rsid w:val="005B5301"/>
    <w:rsid w:val="005C1C7D"/>
    <w:rsid w:val="005C2CB5"/>
    <w:rsid w:val="005D4935"/>
    <w:rsid w:val="005E720C"/>
    <w:rsid w:val="006214FA"/>
    <w:rsid w:val="00730C9B"/>
    <w:rsid w:val="00756925"/>
    <w:rsid w:val="0076373A"/>
    <w:rsid w:val="007907A2"/>
    <w:rsid w:val="007A3512"/>
    <w:rsid w:val="007A561B"/>
    <w:rsid w:val="00837DF0"/>
    <w:rsid w:val="00842C89"/>
    <w:rsid w:val="0085275B"/>
    <w:rsid w:val="008676FA"/>
    <w:rsid w:val="00872B7C"/>
    <w:rsid w:val="00876BF1"/>
    <w:rsid w:val="008A04EE"/>
    <w:rsid w:val="008C2D89"/>
    <w:rsid w:val="00914DF5"/>
    <w:rsid w:val="00917D1D"/>
    <w:rsid w:val="00953FBA"/>
    <w:rsid w:val="0095426C"/>
    <w:rsid w:val="009C6F89"/>
    <w:rsid w:val="00A115E4"/>
    <w:rsid w:val="00AE59EC"/>
    <w:rsid w:val="00B038CA"/>
    <w:rsid w:val="00B271E9"/>
    <w:rsid w:val="00B321CC"/>
    <w:rsid w:val="00B51E42"/>
    <w:rsid w:val="00B87F5F"/>
    <w:rsid w:val="00BD65AB"/>
    <w:rsid w:val="00BF27DF"/>
    <w:rsid w:val="00C403B1"/>
    <w:rsid w:val="00C8457F"/>
    <w:rsid w:val="00CD5306"/>
    <w:rsid w:val="00CF615B"/>
    <w:rsid w:val="00D02D05"/>
    <w:rsid w:val="00D04410"/>
    <w:rsid w:val="00DA297A"/>
    <w:rsid w:val="00E06E19"/>
    <w:rsid w:val="00E50647"/>
    <w:rsid w:val="00E51E6A"/>
    <w:rsid w:val="00E55036"/>
    <w:rsid w:val="00E65F54"/>
    <w:rsid w:val="00F0022F"/>
    <w:rsid w:val="00F23878"/>
    <w:rsid w:val="00F4494B"/>
    <w:rsid w:val="00F5741F"/>
    <w:rsid w:val="00F8410A"/>
    <w:rsid w:val="00FA0376"/>
    <w:rsid w:val="00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EAA2"/>
  <w15:chartTrackingRefBased/>
  <w15:docId w15:val="{648A50AD-7B52-4DF2-9AF7-62B068C0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DF"/>
  </w:style>
  <w:style w:type="paragraph" w:styleId="Footer">
    <w:name w:val="footer"/>
    <w:basedOn w:val="Normal"/>
    <w:link w:val="FooterChar"/>
    <w:uiPriority w:val="99"/>
    <w:unhideWhenUsed/>
    <w:rsid w:val="00B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DF"/>
  </w:style>
  <w:style w:type="table" w:styleId="TableGrid">
    <w:name w:val="Table Grid"/>
    <w:basedOn w:val="TableNormal"/>
    <w:uiPriority w:val="39"/>
    <w:rsid w:val="0091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1F0AB4D861F4989F82902B990608D" ma:contentTypeVersion="11" ma:contentTypeDescription="Create a new document." ma:contentTypeScope="" ma:versionID="2ef782eddbab00ccf93dbf903bc501e4">
  <xsd:schema xmlns:xsd="http://www.w3.org/2001/XMLSchema" xmlns:xs="http://www.w3.org/2001/XMLSchema" xmlns:p="http://schemas.microsoft.com/office/2006/metadata/properties" xmlns:ns2="4d2685e0-3ec3-4526-a337-bc02c6b3961c" xmlns:ns3="72eb3475-e0f4-42fd-ab5c-abe08d673cdb" targetNamespace="http://schemas.microsoft.com/office/2006/metadata/properties" ma:root="true" ma:fieldsID="7c26a57195524376ee1e0a67bd2b6c5d" ns2:_="" ns3:_="">
    <xsd:import namespace="4d2685e0-3ec3-4526-a337-bc02c6b3961c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85e0-3ec3-4526-a337-bc02c6b3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d2685e0-3ec3-4526-a337-bc02c6b3961c" xsi:nil="true"/>
  </documentManagement>
</p:properties>
</file>

<file path=customXml/itemProps1.xml><?xml version="1.0" encoding="utf-8"?>
<ds:datastoreItem xmlns:ds="http://schemas.openxmlformats.org/officeDocument/2006/customXml" ds:itemID="{75DCDF86-359C-4C0A-8335-D65EB0253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4F845-B35D-469E-9876-5C212B15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685e0-3ec3-4526-a337-bc02c6b3961c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37582-75BE-43DB-ACBF-1969B0A593F3}">
  <ds:schemaRefs>
    <ds:schemaRef ds:uri="http://schemas.microsoft.com/office/2006/metadata/properties"/>
    <ds:schemaRef ds:uri="http://schemas.microsoft.com/office/infopath/2007/PartnerControls"/>
    <ds:schemaRef ds:uri="4d2685e0-3ec3-4526-a337-bc02c6b39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CCCM Cluster</dc:creator>
  <cp:keywords/>
  <dc:description/>
  <cp:lastModifiedBy>CCCM Cluster</cp:lastModifiedBy>
  <cp:revision>2</cp:revision>
  <dcterms:created xsi:type="dcterms:W3CDTF">2019-11-25T14:52:00Z</dcterms:created>
  <dcterms:modified xsi:type="dcterms:W3CDTF">2019-11-25T14:52:00Z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0x0101002311F0AB4D861F4989F82902B990608D</vt:lpwstr>
  </property>
</Properties>
</file>